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9D5D5" w14:textId="77777777" w:rsidR="009A5CC8" w:rsidRPr="000625F1" w:rsidRDefault="009A5CC8" w:rsidP="007214C0">
      <w:pPr>
        <w:jc w:val="center"/>
        <w:rPr>
          <w:b/>
          <w:color w:val="000000"/>
        </w:rPr>
      </w:pPr>
    </w:p>
    <w:p w14:paraId="3C7CF2AB" w14:textId="77777777" w:rsidR="00E61EBA" w:rsidRDefault="00E61EBA" w:rsidP="00E61EBA">
      <w:pPr>
        <w:rPr>
          <w:color w:val="000000"/>
        </w:rPr>
      </w:pPr>
    </w:p>
    <w:p w14:paraId="20765CFE" w14:textId="77777777" w:rsidR="00E61EBA" w:rsidRDefault="00E61EBA" w:rsidP="00E61EBA">
      <w:pPr>
        <w:jc w:val="center"/>
        <w:rPr>
          <w:color w:val="000000"/>
        </w:rPr>
      </w:pPr>
    </w:p>
    <w:p w14:paraId="77DA5210" w14:textId="77777777" w:rsidR="00E61EBA" w:rsidRDefault="00E61EBA" w:rsidP="00E61EBA">
      <w:pPr>
        <w:jc w:val="center"/>
        <w:outlineLvl w:val="0"/>
        <w:rPr>
          <w:color w:val="000000"/>
          <w:sz w:val="32"/>
        </w:rPr>
      </w:pPr>
      <w:r>
        <w:rPr>
          <w:color w:val="000000"/>
          <w:sz w:val="32"/>
        </w:rPr>
        <w:t>PROCES-VERBAL DE L’ASSEMBLEE GENERALE</w:t>
      </w:r>
    </w:p>
    <w:p w14:paraId="0D8B2F32" w14:textId="2A6BC5B1" w:rsidR="00E61EBA" w:rsidRDefault="0001509F" w:rsidP="00E61EBA">
      <w:pPr>
        <w:jc w:val="center"/>
        <w:outlineLvl w:val="0"/>
        <w:rPr>
          <w:color w:val="000000"/>
        </w:rPr>
      </w:pPr>
      <w:r>
        <w:rPr>
          <w:color w:val="000000"/>
          <w:sz w:val="32"/>
        </w:rPr>
        <w:t xml:space="preserve">DU </w:t>
      </w:r>
      <w:r w:rsidR="00140061">
        <w:rPr>
          <w:color w:val="000000"/>
          <w:sz w:val="32"/>
        </w:rPr>
        <w:t>29</w:t>
      </w:r>
      <w:r w:rsidR="00C44808">
        <w:rPr>
          <w:color w:val="000000"/>
          <w:sz w:val="32"/>
        </w:rPr>
        <w:t xml:space="preserve"> MARS 201</w:t>
      </w:r>
      <w:r w:rsidR="00140061">
        <w:rPr>
          <w:color w:val="000000"/>
          <w:sz w:val="32"/>
        </w:rPr>
        <w:t>7</w:t>
      </w:r>
    </w:p>
    <w:p w14:paraId="2F9E3C8D" w14:textId="77777777" w:rsidR="00E61EBA" w:rsidRDefault="00E61EBA" w:rsidP="00E61EBA">
      <w:pPr>
        <w:rPr>
          <w:color w:val="000000"/>
        </w:rPr>
      </w:pPr>
    </w:p>
    <w:p w14:paraId="6485A737" w14:textId="77777777" w:rsidR="00E61EBA" w:rsidRDefault="00E61EBA" w:rsidP="00E61EBA">
      <w:pPr>
        <w:outlineLvl w:val="0"/>
        <w:rPr>
          <w:color w:val="000000"/>
        </w:rPr>
      </w:pPr>
      <w:r>
        <w:rPr>
          <w:color w:val="000000"/>
          <w:u w:val="single"/>
        </w:rPr>
        <w:t>Comité:</w:t>
      </w:r>
      <w:r>
        <w:rPr>
          <w:color w:val="000000"/>
        </w:rPr>
        <w:t xml:space="preserve"> </w:t>
      </w:r>
    </w:p>
    <w:p w14:paraId="514AC56C" w14:textId="0DEB99C7" w:rsidR="00C44808" w:rsidRDefault="00E61EBA" w:rsidP="00C44808">
      <w:pPr>
        <w:rPr>
          <w:color w:val="000000"/>
        </w:rPr>
      </w:pPr>
      <w:r>
        <w:rPr>
          <w:color w:val="000000"/>
        </w:rPr>
        <w:t xml:space="preserve">Présents: Pascal </w:t>
      </w:r>
      <w:proofErr w:type="spellStart"/>
      <w:r>
        <w:rPr>
          <w:color w:val="000000"/>
        </w:rPr>
        <w:t>Maeder</w:t>
      </w:r>
      <w:proofErr w:type="spellEnd"/>
      <w:r>
        <w:rPr>
          <w:color w:val="000000"/>
        </w:rPr>
        <w:t>, Domin</w:t>
      </w:r>
      <w:r w:rsidR="00C44808">
        <w:rPr>
          <w:color w:val="000000"/>
        </w:rPr>
        <w:t xml:space="preserve">ique Schmid, Tito </w:t>
      </w:r>
      <w:proofErr w:type="spellStart"/>
      <w:r w:rsidR="00C44808">
        <w:rPr>
          <w:color w:val="000000"/>
        </w:rPr>
        <w:t>Haarpaintner</w:t>
      </w:r>
      <w:proofErr w:type="spellEnd"/>
      <w:r w:rsidR="00C44808">
        <w:rPr>
          <w:color w:val="000000"/>
        </w:rPr>
        <w:t xml:space="preserve">, Julien Reymond, Vincent </w:t>
      </w:r>
      <w:proofErr w:type="spellStart"/>
      <w:r w:rsidR="00C44808">
        <w:rPr>
          <w:color w:val="000000"/>
        </w:rPr>
        <w:t>Adatte</w:t>
      </w:r>
      <w:proofErr w:type="spellEnd"/>
      <w:r w:rsidR="00C44808">
        <w:rPr>
          <w:color w:val="000000"/>
        </w:rPr>
        <w:t xml:space="preserve">, </w:t>
      </w:r>
      <w:r w:rsidR="00140061">
        <w:rPr>
          <w:color w:val="000000"/>
        </w:rPr>
        <w:t xml:space="preserve">Philippe </w:t>
      </w:r>
      <w:proofErr w:type="spellStart"/>
      <w:r w:rsidR="00140061">
        <w:rPr>
          <w:color w:val="000000"/>
        </w:rPr>
        <w:t>Gueissaz</w:t>
      </w:r>
      <w:proofErr w:type="spellEnd"/>
      <w:r w:rsidR="00140061">
        <w:rPr>
          <w:color w:val="000000"/>
        </w:rPr>
        <w:t xml:space="preserve">, Stéphane </w:t>
      </w:r>
      <w:proofErr w:type="spellStart"/>
      <w:r w:rsidR="00140061">
        <w:rPr>
          <w:color w:val="000000"/>
        </w:rPr>
        <w:t>Sigillo</w:t>
      </w:r>
      <w:proofErr w:type="spellEnd"/>
      <w:r w:rsidR="00140061">
        <w:rPr>
          <w:color w:val="000000"/>
        </w:rPr>
        <w:t xml:space="preserve">, </w:t>
      </w:r>
      <w:r w:rsidR="00C44808">
        <w:rPr>
          <w:color w:val="000000"/>
        </w:rPr>
        <w:t xml:space="preserve">M </w:t>
      </w:r>
      <w:r w:rsidR="00140061">
        <w:rPr>
          <w:color w:val="000000"/>
        </w:rPr>
        <w:t>Olivier Guignard</w:t>
      </w:r>
      <w:r w:rsidR="00C44808">
        <w:rPr>
          <w:color w:val="000000"/>
        </w:rPr>
        <w:t>, représentant la Municipalité.</w:t>
      </w:r>
    </w:p>
    <w:p w14:paraId="766CD972" w14:textId="2AC48C65" w:rsidR="00E61EBA" w:rsidRDefault="00E61EBA" w:rsidP="00E61EBA">
      <w:pPr>
        <w:rPr>
          <w:color w:val="000000"/>
        </w:rPr>
      </w:pPr>
    </w:p>
    <w:p w14:paraId="3308F737" w14:textId="51BD6A8E" w:rsidR="0064510D" w:rsidRDefault="00140061" w:rsidP="00E61EBA">
      <w:pPr>
        <w:rPr>
          <w:color w:val="000000"/>
        </w:rPr>
      </w:pPr>
      <w:r>
        <w:rPr>
          <w:color w:val="000000"/>
        </w:rPr>
        <w:t>Membres excusés : commune de Bullet, Olivier et Françoise Renaud.</w:t>
      </w:r>
    </w:p>
    <w:p w14:paraId="11EF4DAA" w14:textId="77777777" w:rsidR="0090657D" w:rsidRDefault="0090657D" w:rsidP="00E61EBA">
      <w:pPr>
        <w:rPr>
          <w:color w:val="000000"/>
        </w:rPr>
      </w:pPr>
    </w:p>
    <w:p w14:paraId="0B7C8149" w14:textId="519DA2F5" w:rsidR="0064510D" w:rsidRDefault="00140061" w:rsidP="00E61EBA">
      <w:pPr>
        <w:rPr>
          <w:color w:val="000000"/>
        </w:rPr>
      </w:pPr>
      <w:r>
        <w:rPr>
          <w:color w:val="000000"/>
        </w:rPr>
        <w:t>14</w:t>
      </w:r>
      <w:r w:rsidR="0064510D">
        <w:rPr>
          <w:color w:val="000000"/>
        </w:rPr>
        <w:t xml:space="preserve"> coopérateurs présents</w:t>
      </w:r>
    </w:p>
    <w:p w14:paraId="42788318" w14:textId="77777777" w:rsidR="0064510D" w:rsidRDefault="0064510D" w:rsidP="00E61EBA">
      <w:pPr>
        <w:rPr>
          <w:color w:val="000000"/>
        </w:rPr>
      </w:pPr>
    </w:p>
    <w:p w14:paraId="6D9DB6EF" w14:textId="77777777" w:rsidR="00E61EBA" w:rsidRDefault="00E61EBA" w:rsidP="00E61EBA">
      <w:pPr>
        <w:outlineLvl w:val="0"/>
        <w:rPr>
          <w:color w:val="000000"/>
          <w:u w:val="single"/>
        </w:rPr>
      </w:pPr>
      <w:r>
        <w:rPr>
          <w:color w:val="000000"/>
          <w:u w:val="single"/>
        </w:rPr>
        <w:t>Salutations et remerciements</w:t>
      </w:r>
    </w:p>
    <w:p w14:paraId="4786CB97" w14:textId="77777777" w:rsidR="00140061" w:rsidRDefault="00140061" w:rsidP="00E61EBA">
      <w:pPr>
        <w:outlineLvl w:val="0"/>
        <w:rPr>
          <w:color w:val="000000"/>
          <w:u w:val="single"/>
        </w:rPr>
      </w:pPr>
    </w:p>
    <w:p w14:paraId="567FEB94" w14:textId="6E6F8679" w:rsidR="00E61EBA" w:rsidRDefault="00E61EBA" w:rsidP="00E61EBA">
      <w:pPr>
        <w:rPr>
          <w:color w:val="000000"/>
        </w:rPr>
      </w:pPr>
      <w:r>
        <w:rPr>
          <w:color w:val="000000"/>
        </w:rPr>
        <w:t xml:space="preserve">Le président Pascal </w:t>
      </w:r>
      <w:proofErr w:type="spellStart"/>
      <w:r>
        <w:rPr>
          <w:color w:val="000000"/>
        </w:rPr>
        <w:t>Maeder</w:t>
      </w:r>
      <w:proofErr w:type="spellEnd"/>
      <w:r w:rsidR="00C44808">
        <w:rPr>
          <w:color w:val="000000"/>
        </w:rPr>
        <w:t xml:space="preserve"> </w:t>
      </w:r>
      <w:r>
        <w:rPr>
          <w:color w:val="000000"/>
        </w:rPr>
        <w:t xml:space="preserve">ouvre la séance et remercie les personnes présentes. </w:t>
      </w:r>
    </w:p>
    <w:p w14:paraId="047D773E" w14:textId="77777777" w:rsidR="00E61EBA" w:rsidRDefault="00E61EBA" w:rsidP="00E61EBA">
      <w:pPr>
        <w:rPr>
          <w:color w:val="000000"/>
        </w:rPr>
      </w:pPr>
    </w:p>
    <w:p w14:paraId="5C543D45" w14:textId="167365FD" w:rsidR="00E61EBA" w:rsidRPr="000C64B1" w:rsidRDefault="000C64B1" w:rsidP="000C64B1">
      <w:pPr>
        <w:outlineLvl w:val="0"/>
        <w:rPr>
          <w:b/>
          <w:color w:val="000000"/>
          <w:u w:val="single"/>
        </w:rPr>
      </w:pPr>
      <w:r w:rsidRPr="000C64B1">
        <w:rPr>
          <w:b/>
          <w:color w:val="000000"/>
          <w:u w:val="single"/>
        </w:rPr>
        <w:t>1)</w:t>
      </w:r>
      <w:r>
        <w:rPr>
          <w:b/>
          <w:color w:val="000000"/>
          <w:u w:val="single"/>
        </w:rPr>
        <w:t xml:space="preserve"> </w:t>
      </w:r>
      <w:r w:rsidR="00E61EBA" w:rsidRPr="000C64B1">
        <w:rPr>
          <w:b/>
          <w:color w:val="000000"/>
          <w:u w:val="single"/>
        </w:rPr>
        <w:t>Approbation du PV de la dernière assemblée générale</w:t>
      </w:r>
    </w:p>
    <w:p w14:paraId="2DC132A0" w14:textId="77777777" w:rsidR="000C64B1" w:rsidRPr="000C64B1" w:rsidRDefault="000C64B1" w:rsidP="000C64B1"/>
    <w:p w14:paraId="26BF5F4D" w14:textId="270A0E12" w:rsidR="00E61EBA" w:rsidRDefault="00E61EBA" w:rsidP="00E61EBA">
      <w:pPr>
        <w:rPr>
          <w:color w:val="000000"/>
        </w:rPr>
      </w:pPr>
      <w:r>
        <w:rPr>
          <w:color w:val="000000"/>
        </w:rPr>
        <w:t xml:space="preserve">Le PV était à disposition </w:t>
      </w:r>
      <w:r w:rsidR="00140061">
        <w:rPr>
          <w:color w:val="000000"/>
        </w:rPr>
        <w:t>sur le site internet du cinéma depuis un mois.</w:t>
      </w:r>
    </w:p>
    <w:p w14:paraId="16B7E1A5" w14:textId="7D67634A" w:rsidR="00E61EBA" w:rsidRDefault="00220E28" w:rsidP="00E61EBA">
      <w:pPr>
        <w:rPr>
          <w:color w:val="000000"/>
        </w:rPr>
      </w:pPr>
      <w:r>
        <w:rPr>
          <w:color w:val="000000"/>
        </w:rPr>
        <w:t xml:space="preserve">Le PV de l’AG du </w:t>
      </w:r>
      <w:r w:rsidR="00140061">
        <w:rPr>
          <w:color w:val="000000"/>
        </w:rPr>
        <w:t>23</w:t>
      </w:r>
      <w:r w:rsidR="00C44808">
        <w:rPr>
          <w:color w:val="000000"/>
        </w:rPr>
        <w:t xml:space="preserve"> mars 2016</w:t>
      </w:r>
      <w:r w:rsidR="00E61EBA">
        <w:rPr>
          <w:color w:val="000000"/>
        </w:rPr>
        <w:t xml:space="preserve"> est approuvé </w:t>
      </w:r>
      <w:r w:rsidR="00140061">
        <w:rPr>
          <w:color w:val="000000"/>
        </w:rPr>
        <w:t>à l’unanimité</w:t>
      </w:r>
      <w:r w:rsidR="00E61EBA">
        <w:rPr>
          <w:color w:val="000000"/>
        </w:rPr>
        <w:t>.</w:t>
      </w:r>
    </w:p>
    <w:p w14:paraId="27583429" w14:textId="77777777" w:rsidR="00E61EBA" w:rsidRDefault="00E61EBA" w:rsidP="00E61EBA">
      <w:pPr>
        <w:rPr>
          <w:color w:val="000000"/>
        </w:rPr>
      </w:pPr>
    </w:p>
    <w:p w14:paraId="7DD5CBBA" w14:textId="47664E4D" w:rsidR="00E61EBA" w:rsidRPr="007908DA" w:rsidRDefault="00E61EBA" w:rsidP="00E61EBA">
      <w:pPr>
        <w:outlineLvl w:val="0"/>
        <w:rPr>
          <w:b/>
          <w:color w:val="000000"/>
          <w:u w:val="single"/>
        </w:rPr>
      </w:pPr>
      <w:r w:rsidRPr="007908DA">
        <w:rPr>
          <w:b/>
          <w:color w:val="000000"/>
          <w:u w:val="single"/>
        </w:rPr>
        <w:t xml:space="preserve">2) Rapport </w:t>
      </w:r>
      <w:r w:rsidR="00140061">
        <w:rPr>
          <w:b/>
          <w:color w:val="000000"/>
          <w:u w:val="single"/>
        </w:rPr>
        <w:t>d’activités de la Coopérative</w:t>
      </w:r>
    </w:p>
    <w:p w14:paraId="0D28D30E" w14:textId="77777777" w:rsidR="00C44808" w:rsidRDefault="00C44808" w:rsidP="00067B16">
      <w:pPr>
        <w:rPr>
          <w:szCs w:val="24"/>
          <w:lang w:val="fr-CH"/>
        </w:rPr>
      </w:pPr>
    </w:p>
    <w:p w14:paraId="3AD6B5C4" w14:textId="7EF0AB16" w:rsidR="00140061" w:rsidRDefault="00140061" w:rsidP="00067B16">
      <w:pPr>
        <w:rPr>
          <w:szCs w:val="24"/>
          <w:lang w:val="fr-CH"/>
        </w:rPr>
      </w:pPr>
      <w:r>
        <w:rPr>
          <w:szCs w:val="24"/>
          <w:lang w:val="fr-CH"/>
        </w:rPr>
        <w:t>Le président, Pascal Maeder fait le rapport suivant :</w:t>
      </w:r>
    </w:p>
    <w:p w14:paraId="71E071B6" w14:textId="77777777" w:rsidR="00140061" w:rsidRDefault="00140061" w:rsidP="00067B16">
      <w:pPr>
        <w:rPr>
          <w:szCs w:val="24"/>
          <w:lang w:val="fr-CH"/>
        </w:rPr>
      </w:pPr>
    </w:p>
    <w:p w14:paraId="1BD4B029" w14:textId="110358DF" w:rsidR="00140061" w:rsidRPr="008A27EF" w:rsidRDefault="00140061" w:rsidP="00140061">
      <w:pPr>
        <w:rPr>
          <w:lang w:val="fr-CH"/>
        </w:rPr>
      </w:pPr>
      <w:r>
        <w:rPr>
          <w:lang w:val="fr-CH"/>
        </w:rPr>
        <w:t>« </w:t>
      </w:r>
      <w:r w:rsidRPr="008A27EF">
        <w:rPr>
          <w:lang w:val="fr-CH"/>
        </w:rPr>
        <w:t>Par chance, nous n’avons dû faire face à aucune mauvaise surprise avec le bâtiment l’an passé ; nous avons consacré toutes nos ressources à l’entretien normal des équipements du cinéma et du bâtiment, dont la mise en séparatif des eaux claires.</w:t>
      </w:r>
    </w:p>
    <w:p w14:paraId="4976C3E0" w14:textId="77777777" w:rsidR="00140061" w:rsidRPr="008A27EF" w:rsidRDefault="00140061" w:rsidP="00140061">
      <w:pPr>
        <w:rPr>
          <w:lang w:val="fr-CH"/>
        </w:rPr>
      </w:pPr>
    </w:p>
    <w:p w14:paraId="6C453DF1" w14:textId="77777777" w:rsidR="00140061" w:rsidRPr="008A27EF" w:rsidRDefault="00140061" w:rsidP="00140061">
      <w:pPr>
        <w:rPr>
          <w:lang w:val="fr-CH"/>
        </w:rPr>
      </w:pPr>
      <w:r w:rsidRPr="008A27EF">
        <w:rPr>
          <w:lang w:val="fr-CH"/>
        </w:rPr>
        <w:t>L’équilibre financier de la coopérative est</w:t>
      </w:r>
      <w:r>
        <w:rPr>
          <w:lang w:val="fr-CH"/>
        </w:rPr>
        <w:t xml:space="preserve"> néanmoins toujours fragile. E</w:t>
      </w:r>
      <w:r w:rsidRPr="008A27EF">
        <w:rPr>
          <w:lang w:val="fr-CH"/>
        </w:rPr>
        <w:t>n 2015</w:t>
      </w:r>
      <w:r>
        <w:rPr>
          <w:lang w:val="fr-CH"/>
        </w:rPr>
        <w:t>,</w:t>
      </w:r>
      <w:r w:rsidRPr="008A27EF">
        <w:rPr>
          <w:lang w:val="fr-CH"/>
        </w:rPr>
        <w:t xml:space="preserve"> la Coopérative avait préparé un dossier qu’elle a présenté à la municipalité pour lui demander de renforcer son soutien. La commune a reconnu le caractère unique du cinéma Royal en Suisse romande et son rôle clé dans la promotion culturelle, touristique et économique du Balcon du Jura.</w:t>
      </w:r>
    </w:p>
    <w:p w14:paraId="37663106" w14:textId="77777777" w:rsidR="00140061" w:rsidRPr="008A27EF" w:rsidRDefault="00140061" w:rsidP="00140061">
      <w:pPr>
        <w:rPr>
          <w:lang w:val="fr-CH"/>
        </w:rPr>
      </w:pPr>
    </w:p>
    <w:p w14:paraId="6673915D" w14:textId="77777777" w:rsidR="00140061" w:rsidRPr="008A27EF" w:rsidRDefault="00140061" w:rsidP="00140061">
      <w:pPr>
        <w:rPr>
          <w:lang w:val="fr-CH"/>
        </w:rPr>
      </w:pPr>
      <w:r w:rsidRPr="008A27EF">
        <w:rPr>
          <w:lang w:val="fr-CH"/>
        </w:rPr>
        <w:t>La municipalité a proposé en 2016 à la Coopérative de renforcer son soutien au cinéma, en changeant de méthode dès cette année, ce que nous avons accepté.</w:t>
      </w:r>
    </w:p>
    <w:p w14:paraId="7A9C82FC" w14:textId="77777777" w:rsidR="00140061" w:rsidRPr="008A27EF" w:rsidRDefault="00140061" w:rsidP="00140061">
      <w:pPr>
        <w:rPr>
          <w:lang w:val="fr-CH"/>
        </w:rPr>
      </w:pPr>
    </w:p>
    <w:p w14:paraId="6159F475" w14:textId="77777777" w:rsidR="00140061" w:rsidRPr="00140061" w:rsidRDefault="00140061" w:rsidP="00140061">
      <w:pPr>
        <w:rPr>
          <w:lang w:val="fr-CH"/>
        </w:rPr>
      </w:pPr>
      <w:r w:rsidRPr="008A27EF">
        <w:rPr>
          <w:lang w:val="fr-CH"/>
        </w:rPr>
        <w:t>Au lieu des incertitudes liées à l’actuelle couverture de déficit, définie en fonction du budget, la Coopérative va désormais percevoir un loyer de l’E</w:t>
      </w:r>
      <w:r>
        <w:rPr>
          <w:lang w:val="fr-CH"/>
        </w:rPr>
        <w:t xml:space="preserve">xploitation pour le cinéma. </w:t>
      </w:r>
      <w:r w:rsidRPr="00140061">
        <w:rPr>
          <w:lang w:val="fr-CH"/>
        </w:rPr>
        <w:t xml:space="preserve">C’est désormais L’Association des Amis du Royal qui va recevoir un soutien de la commune. Cette aide permettra à l’Exploitation de couvrir le nouveau loyer dû à la Coopérative.  </w:t>
      </w:r>
    </w:p>
    <w:p w14:paraId="53041088" w14:textId="77777777" w:rsidR="00140061" w:rsidRPr="008A27EF" w:rsidRDefault="00140061" w:rsidP="00140061">
      <w:pPr>
        <w:rPr>
          <w:lang w:val="fr-CH"/>
        </w:rPr>
      </w:pPr>
    </w:p>
    <w:p w14:paraId="5DFB1E0D" w14:textId="77777777" w:rsidR="00140061" w:rsidRDefault="00140061" w:rsidP="00140061">
      <w:pPr>
        <w:rPr>
          <w:lang w:val="fr-CH"/>
        </w:rPr>
      </w:pPr>
      <w:r w:rsidRPr="008A27EF">
        <w:rPr>
          <w:lang w:val="fr-CH"/>
        </w:rPr>
        <w:t xml:space="preserve">Ajouté aux loyers que nous percevons déjà pour les appartements, nous </w:t>
      </w:r>
      <w:r>
        <w:rPr>
          <w:lang w:val="fr-CH"/>
        </w:rPr>
        <w:t>pensons</w:t>
      </w:r>
      <w:r w:rsidRPr="008A27EF">
        <w:rPr>
          <w:lang w:val="fr-CH"/>
        </w:rPr>
        <w:t xml:space="preserve"> que ce nouveau loyer du cinéma nous permette de couvrir nos charges et de faire des provisions pour </w:t>
      </w:r>
      <w:r w:rsidRPr="008A27EF">
        <w:rPr>
          <w:lang w:val="fr-CH"/>
        </w:rPr>
        <w:lastRenderedPageBreak/>
        <w:t>les projets futurs. Par exemple, nous pensons déjà à la future obsolescence de notre projecteur numérique, acheté en 2012. Personne ne sait encore exactement combien d’années ces nouveaux appareils vont durer, mais ils sont bien entendu moins durables que les anciens modèles mécaniques !</w:t>
      </w:r>
    </w:p>
    <w:p w14:paraId="05BCC11A" w14:textId="77777777" w:rsidR="00140061" w:rsidRPr="008A27EF" w:rsidRDefault="00140061" w:rsidP="00140061">
      <w:pPr>
        <w:rPr>
          <w:lang w:val="fr-CH"/>
        </w:rPr>
      </w:pPr>
      <w:r w:rsidRPr="008A27EF">
        <w:rPr>
          <w:b/>
          <w:lang w:val="fr-CH"/>
        </w:rPr>
        <w:t>Pour conclure ce rapport, je tiens à tous vous remercier chaleureusement pour votre soutien</w:t>
      </w:r>
      <w:r w:rsidRPr="008A27EF">
        <w:rPr>
          <w:lang w:val="fr-CH"/>
        </w:rPr>
        <w:t xml:space="preserve"> : Les Communes de </w:t>
      </w:r>
      <w:r>
        <w:rPr>
          <w:lang w:val="fr-CH"/>
        </w:rPr>
        <w:t>Bullet et de Ste-Croix – dont notre nouveau municipal de la culture, Olivier Guignard, qui s’est immédiatement fortement impliqué pour le cinéma. M</w:t>
      </w:r>
      <w:r w:rsidRPr="008A27EF">
        <w:rPr>
          <w:lang w:val="fr-CH"/>
        </w:rPr>
        <w:t xml:space="preserve">ais aussi les Amis du Cinéma, les bénévoles, les membres du </w:t>
      </w:r>
      <w:r>
        <w:rPr>
          <w:lang w:val="fr-CH"/>
        </w:rPr>
        <w:t>comité et ceux de l’E</w:t>
      </w:r>
      <w:r w:rsidRPr="008A27EF">
        <w:rPr>
          <w:lang w:val="fr-CH"/>
        </w:rPr>
        <w:t>xploitation !</w:t>
      </w:r>
    </w:p>
    <w:p w14:paraId="3548B6E5" w14:textId="77777777" w:rsidR="00140061" w:rsidRPr="008A27EF" w:rsidRDefault="00140061" w:rsidP="00140061">
      <w:pPr>
        <w:rPr>
          <w:lang w:val="fr-CH"/>
        </w:rPr>
      </w:pPr>
    </w:p>
    <w:p w14:paraId="419D4EBA" w14:textId="164ACAC0" w:rsidR="00140061" w:rsidRPr="008A27EF" w:rsidRDefault="00140061" w:rsidP="00140061">
      <w:pPr>
        <w:rPr>
          <w:lang w:val="fr-CH"/>
        </w:rPr>
      </w:pPr>
      <w:r w:rsidRPr="008A27EF">
        <w:rPr>
          <w:lang w:val="fr-CH"/>
        </w:rPr>
        <w:t xml:space="preserve">Il est temps de passer aux comptes, qui ont étés préparés </w:t>
      </w:r>
      <w:r>
        <w:rPr>
          <w:lang w:val="fr-CH"/>
        </w:rPr>
        <w:t xml:space="preserve">pour la dernière fois </w:t>
      </w:r>
      <w:r w:rsidRPr="008A27EF">
        <w:rPr>
          <w:lang w:val="fr-CH"/>
        </w:rPr>
        <w:t xml:space="preserve">par M. Brandt, le boursier communal : Nous le remercions </w:t>
      </w:r>
      <w:r>
        <w:rPr>
          <w:lang w:val="fr-CH"/>
        </w:rPr>
        <w:t xml:space="preserve">beaucoup </w:t>
      </w:r>
      <w:r w:rsidRPr="008A27EF">
        <w:rPr>
          <w:lang w:val="fr-CH"/>
        </w:rPr>
        <w:t xml:space="preserve">pour l’aide qu’il </w:t>
      </w:r>
      <w:r>
        <w:rPr>
          <w:lang w:val="fr-CH"/>
        </w:rPr>
        <w:t xml:space="preserve">a </w:t>
      </w:r>
      <w:r w:rsidRPr="008A27EF">
        <w:rPr>
          <w:lang w:val="fr-CH"/>
        </w:rPr>
        <w:t>apporté à la coopérative depuis plusieurs années. La Coopérative va reprendre elle-même ses comptes depuis cette année.</w:t>
      </w:r>
      <w:r>
        <w:rPr>
          <w:lang w:val="fr-CH"/>
        </w:rPr>
        <w:t> »</w:t>
      </w:r>
    </w:p>
    <w:p w14:paraId="02BB4333" w14:textId="77777777" w:rsidR="00C44808" w:rsidRDefault="00C44808" w:rsidP="00C44808">
      <w:pPr>
        <w:rPr>
          <w:lang w:val="fr-CH"/>
        </w:rPr>
      </w:pPr>
    </w:p>
    <w:p w14:paraId="3B1031CB" w14:textId="77777777" w:rsidR="00E61EBA" w:rsidRDefault="00E61EBA" w:rsidP="00E61EBA">
      <w:pPr>
        <w:outlineLvl w:val="0"/>
        <w:rPr>
          <w:b/>
          <w:color w:val="000000"/>
          <w:u w:val="single"/>
        </w:rPr>
      </w:pPr>
      <w:r>
        <w:rPr>
          <w:b/>
          <w:color w:val="000000"/>
          <w:u w:val="single"/>
        </w:rPr>
        <w:t>3) Présentation des comptes et du bilan</w:t>
      </w:r>
    </w:p>
    <w:p w14:paraId="1894494A" w14:textId="77777777" w:rsidR="0009086B" w:rsidRDefault="0009086B" w:rsidP="00E61EBA">
      <w:pPr>
        <w:outlineLvl w:val="0"/>
        <w:rPr>
          <w:color w:val="000000"/>
        </w:rPr>
      </w:pPr>
    </w:p>
    <w:p w14:paraId="4659548E" w14:textId="77777777" w:rsidR="00E61EBA" w:rsidRDefault="00E61EBA" w:rsidP="00E61EBA">
      <w:pPr>
        <w:outlineLvl w:val="0"/>
        <w:rPr>
          <w:color w:val="000000"/>
        </w:rPr>
      </w:pPr>
      <w:r>
        <w:rPr>
          <w:color w:val="000000"/>
          <w:u w:val="single"/>
        </w:rPr>
        <w:t>Rapport du caissier</w:t>
      </w:r>
    </w:p>
    <w:p w14:paraId="6C0DAE6A" w14:textId="77777777" w:rsidR="007214C0" w:rsidRDefault="00E61EBA" w:rsidP="00E61EBA">
      <w:pPr>
        <w:outlineLvl w:val="0"/>
        <w:rPr>
          <w:color w:val="000000"/>
        </w:rPr>
      </w:pPr>
      <w:r>
        <w:rPr>
          <w:color w:val="000000"/>
        </w:rPr>
        <w:t xml:space="preserve">M Tito </w:t>
      </w:r>
      <w:proofErr w:type="spellStart"/>
      <w:r>
        <w:rPr>
          <w:color w:val="000000"/>
        </w:rPr>
        <w:t>Haarpaintner</w:t>
      </w:r>
      <w:proofErr w:type="spellEnd"/>
      <w:r>
        <w:rPr>
          <w:color w:val="000000"/>
        </w:rPr>
        <w:t xml:space="preserve"> présente</w:t>
      </w:r>
      <w:r w:rsidR="00220E28">
        <w:rPr>
          <w:color w:val="000000"/>
        </w:rPr>
        <w:t xml:space="preserve"> et commente</w:t>
      </w:r>
      <w:r>
        <w:rPr>
          <w:color w:val="000000"/>
        </w:rPr>
        <w:t xml:space="preserve"> les comptes -</w:t>
      </w:r>
      <w:r>
        <w:rPr>
          <w:b/>
          <w:color w:val="000000"/>
        </w:rPr>
        <w:t>voir feuilles annexes</w:t>
      </w:r>
      <w:r>
        <w:rPr>
          <w:color w:val="000000"/>
        </w:rPr>
        <w:t xml:space="preserve">- </w:t>
      </w:r>
    </w:p>
    <w:p w14:paraId="63E908C0" w14:textId="77777777" w:rsidR="00220E28" w:rsidRDefault="00220E28" w:rsidP="00E61EBA">
      <w:pPr>
        <w:outlineLvl w:val="0"/>
        <w:rPr>
          <w:color w:val="000000"/>
        </w:rPr>
      </w:pPr>
    </w:p>
    <w:p w14:paraId="28CF9252" w14:textId="0FC65E17" w:rsidR="0090657D" w:rsidRDefault="00140061" w:rsidP="0090657D">
      <w:pPr>
        <w:outlineLvl w:val="0"/>
        <w:rPr>
          <w:color w:val="000000"/>
        </w:rPr>
      </w:pPr>
      <w:r>
        <w:rPr>
          <w:color w:val="000000"/>
        </w:rPr>
        <w:t>Le bilan 2016</w:t>
      </w:r>
      <w:r w:rsidR="0090657D">
        <w:rPr>
          <w:color w:val="000000"/>
        </w:rPr>
        <w:t xml:space="preserve"> est de </w:t>
      </w:r>
      <w:r>
        <w:rPr>
          <w:color w:val="000000"/>
        </w:rPr>
        <w:t>505'271.62</w:t>
      </w:r>
      <w:r w:rsidR="0090657D">
        <w:rPr>
          <w:color w:val="000000"/>
        </w:rPr>
        <w:t xml:space="preserve">  francs et le compte d’exploitation </w:t>
      </w:r>
      <w:r>
        <w:rPr>
          <w:color w:val="000000"/>
        </w:rPr>
        <w:t>présente un déficit de 19'670.10 francs</w:t>
      </w:r>
    </w:p>
    <w:p w14:paraId="2A82AB34" w14:textId="77777777" w:rsidR="0090657D" w:rsidRDefault="0090657D" w:rsidP="00E61EBA">
      <w:pPr>
        <w:outlineLvl w:val="0"/>
        <w:rPr>
          <w:color w:val="000000"/>
        </w:rPr>
      </w:pPr>
    </w:p>
    <w:p w14:paraId="48145C64" w14:textId="6F415B92" w:rsidR="00140061" w:rsidRDefault="00140061" w:rsidP="00E61EBA">
      <w:pPr>
        <w:outlineLvl w:val="0"/>
        <w:rPr>
          <w:color w:val="000000"/>
        </w:rPr>
      </w:pPr>
      <w:r>
        <w:rPr>
          <w:color w:val="000000"/>
        </w:rPr>
        <w:t>Une remarque : le budget présenté avec les comptes est celui de 2016 et non de 2015.</w:t>
      </w:r>
    </w:p>
    <w:p w14:paraId="7EE976B3" w14:textId="77777777" w:rsidR="00E61EBA" w:rsidRDefault="00E61EBA" w:rsidP="00E61EBA">
      <w:pPr>
        <w:outlineLvl w:val="0"/>
        <w:rPr>
          <w:color w:val="000000"/>
        </w:rPr>
      </w:pPr>
    </w:p>
    <w:p w14:paraId="3962D724" w14:textId="70B458BE" w:rsidR="00140061" w:rsidRDefault="00140061" w:rsidP="00E61EBA">
      <w:pPr>
        <w:outlineLvl w:val="0"/>
        <w:rPr>
          <w:color w:val="000000"/>
        </w:rPr>
      </w:pPr>
      <w:r>
        <w:rPr>
          <w:color w:val="000000"/>
        </w:rPr>
        <w:t>Pas d’autres remarques ou questions.</w:t>
      </w:r>
    </w:p>
    <w:p w14:paraId="13098EB4" w14:textId="77777777" w:rsidR="00140061" w:rsidRDefault="00140061" w:rsidP="00E61EBA">
      <w:pPr>
        <w:outlineLvl w:val="0"/>
        <w:rPr>
          <w:color w:val="000000"/>
        </w:rPr>
      </w:pPr>
    </w:p>
    <w:p w14:paraId="5D7BAE4E" w14:textId="77777777" w:rsidR="00E61EBA" w:rsidRDefault="00E61EBA" w:rsidP="00E61EBA">
      <w:pPr>
        <w:outlineLvl w:val="0"/>
        <w:rPr>
          <w:color w:val="000000"/>
          <w:u w:val="single"/>
        </w:rPr>
      </w:pPr>
      <w:r>
        <w:rPr>
          <w:color w:val="000000"/>
          <w:u w:val="single"/>
        </w:rPr>
        <w:t>Rapport des vérificateurs de comptes</w:t>
      </w:r>
    </w:p>
    <w:p w14:paraId="74473818" w14:textId="77777777" w:rsidR="0064510D" w:rsidRDefault="0064510D" w:rsidP="00E61EBA">
      <w:pPr>
        <w:outlineLvl w:val="0"/>
        <w:rPr>
          <w:color w:val="000000"/>
        </w:rPr>
      </w:pPr>
    </w:p>
    <w:p w14:paraId="1962EE35" w14:textId="25FB34E3" w:rsidR="0009086B" w:rsidRPr="0009086B" w:rsidRDefault="005615ED" w:rsidP="00E61EBA">
      <w:pPr>
        <w:outlineLvl w:val="0"/>
        <w:rPr>
          <w:b/>
          <w:color w:val="000000"/>
        </w:rPr>
      </w:pPr>
      <w:r>
        <w:rPr>
          <w:color w:val="000000"/>
        </w:rPr>
        <w:t xml:space="preserve">Le rapport des vérificateurs est lu par M </w:t>
      </w:r>
      <w:r w:rsidR="00140061">
        <w:rPr>
          <w:color w:val="000000"/>
        </w:rPr>
        <w:t xml:space="preserve">Eric </w:t>
      </w:r>
      <w:proofErr w:type="spellStart"/>
      <w:r w:rsidR="00140061">
        <w:rPr>
          <w:color w:val="000000"/>
        </w:rPr>
        <w:t>Chambettaz</w:t>
      </w:r>
      <w:proofErr w:type="spellEnd"/>
      <w:r>
        <w:rPr>
          <w:color w:val="000000"/>
        </w:rPr>
        <w:t xml:space="preserve"> et demande d’approuver les comptes et de donner décharge au caissier.</w:t>
      </w:r>
    </w:p>
    <w:p w14:paraId="181FD2F7" w14:textId="77777777" w:rsidR="0064510D" w:rsidRDefault="0064510D" w:rsidP="00E61EBA">
      <w:pPr>
        <w:outlineLvl w:val="0"/>
        <w:rPr>
          <w:color w:val="000000"/>
        </w:rPr>
      </w:pPr>
    </w:p>
    <w:p w14:paraId="0103AD38" w14:textId="77777777" w:rsidR="00E61EBA" w:rsidRDefault="00E61EBA" w:rsidP="00E61EBA">
      <w:pPr>
        <w:outlineLvl w:val="0"/>
        <w:rPr>
          <w:color w:val="000000"/>
          <w:u w:val="single"/>
        </w:rPr>
      </w:pPr>
      <w:r>
        <w:rPr>
          <w:color w:val="000000"/>
          <w:u w:val="single"/>
        </w:rPr>
        <w:t>Décharge au caissier</w:t>
      </w:r>
    </w:p>
    <w:p w14:paraId="1651D970" w14:textId="4334A649" w:rsidR="0009086B" w:rsidRPr="005615ED" w:rsidRDefault="00E61EBA" w:rsidP="005615ED">
      <w:pPr>
        <w:outlineLvl w:val="0"/>
        <w:rPr>
          <w:b/>
          <w:color w:val="000000"/>
        </w:rPr>
      </w:pPr>
      <w:r>
        <w:rPr>
          <w:color w:val="000000"/>
        </w:rPr>
        <w:t>L</w:t>
      </w:r>
      <w:r w:rsidR="005615ED">
        <w:rPr>
          <w:color w:val="000000"/>
        </w:rPr>
        <w:t>es comptes sont approuvés et l</w:t>
      </w:r>
      <w:r>
        <w:rPr>
          <w:color w:val="000000"/>
        </w:rPr>
        <w:t>’assemblée donne déch</w:t>
      </w:r>
      <w:r w:rsidR="0064510D">
        <w:rPr>
          <w:color w:val="000000"/>
        </w:rPr>
        <w:t>arge au caissier à l’unanimité</w:t>
      </w:r>
    </w:p>
    <w:p w14:paraId="20730B79" w14:textId="77777777" w:rsidR="000C64B1" w:rsidRDefault="000C64B1" w:rsidP="00E61EBA">
      <w:pPr>
        <w:pStyle w:val="En-tte"/>
        <w:tabs>
          <w:tab w:val="clear" w:pos="4703"/>
          <w:tab w:val="clear" w:pos="9406"/>
        </w:tabs>
      </w:pPr>
    </w:p>
    <w:p w14:paraId="788BE118" w14:textId="77777777" w:rsidR="000C64B1" w:rsidRPr="00C657A1" w:rsidRDefault="000C64B1" w:rsidP="00E61EBA">
      <w:pPr>
        <w:pStyle w:val="En-tte"/>
        <w:tabs>
          <w:tab w:val="clear" w:pos="4703"/>
          <w:tab w:val="clear" w:pos="9406"/>
        </w:tabs>
      </w:pPr>
    </w:p>
    <w:p w14:paraId="3540945F" w14:textId="77777777" w:rsidR="00E61EBA" w:rsidRDefault="00E61EBA" w:rsidP="00E61EBA">
      <w:pPr>
        <w:outlineLvl w:val="0"/>
        <w:rPr>
          <w:b/>
          <w:color w:val="000000"/>
          <w:u w:val="single"/>
        </w:rPr>
      </w:pPr>
      <w:r>
        <w:rPr>
          <w:b/>
          <w:color w:val="000000"/>
          <w:u w:val="single"/>
        </w:rPr>
        <w:t>4) Élections</w:t>
      </w:r>
    </w:p>
    <w:p w14:paraId="6A844DCE" w14:textId="77777777" w:rsidR="00553375" w:rsidRDefault="00553375" w:rsidP="00553375">
      <w:pPr>
        <w:outlineLvl w:val="0"/>
        <w:rPr>
          <w:color w:val="000000"/>
        </w:rPr>
      </w:pPr>
    </w:p>
    <w:p w14:paraId="3F0B46B8" w14:textId="0E900494" w:rsidR="00553375" w:rsidRDefault="00553375" w:rsidP="00553375">
      <w:pPr>
        <w:outlineLvl w:val="0"/>
        <w:rPr>
          <w:color w:val="000000"/>
        </w:rPr>
      </w:pPr>
      <w:r>
        <w:rPr>
          <w:color w:val="000000"/>
        </w:rPr>
        <w:t>Le comité se présente donc comme suit :</w:t>
      </w:r>
    </w:p>
    <w:p w14:paraId="460C66D9" w14:textId="77777777" w:rsidR="00553375" w:rsidRPr="00553375" w:rsidRDefault="00553375" w:rsidP="00553375">
      <w:pPr>
        <w:outlineLvl w:val="0"/>
        <w:rPr>
          <w:b/>
          <w:color w:val="000000"/>
          <w:u w:val="single"/>
        </w:rPr>
      </w:pPr>
    </w:p>
    <w:p w14:paraId="604D75F7" w14:textId="23D289A4" w:rsidR="00E61EBA" w:rsidRDefault="00E61EBA" w:rsidP="00E61EBA">
      <w:pPr>
        <w:rPr>
          <w:color w:val="000000"/>
        </w:rPr>
      </w:pPr>
      <w:r>
        <w:rPr>
          <w:color w:val="000000"/>
        </w:rPr>
        <w:t xml:space="preserve">Pascal </w:t>
      </w:r>
      <w:proofErr w:type="spellStart"/>
      <w:r>
        <w:rPr>
          <w:color w:val="000000"/>
        </w:rPr>
        <w:t>Maeder</w:t>
      </w:r>
      <w:proofErr w:type="spellEnd"/>
      <w:r>
        <w:rPr>
          <w:color w:val="000000"/>
        </w:rPr>
        <w:t xml:space="preserve"> comme président</w:t>
      </w:r>
      <w:r w:rsidR="00553375">
        <w:rPr>
          <w:color w:val="000000"/>
        </w:rPr>
        <w:t>.</w:t>
      </w:r>
    </w:p>
    <w:p w14:paraId="16B35BCD" w14:textId="6966B249" w:rsidR="00E61EBA" w:rsidRDefault="00E61EBA" w:rsidP="00E61EBA">
      <w:pPr>
        <w:rPr>
          <w:color w:val="000000"/>
        </w:rPr>
      </w:pPr>
      <w:r>
        <w:rPr>
          <w:color w:val="000000"/>
        </w:rPr>
        <w:t xml:space="preserve">Tito </w:t>
      </w:r>
      <w:proofErr w:type="spellStart"/>
      <w:r>
        <w:rPr>
          <w:color w:val="000000"/>
        </w:rPr>
        <w:t>Haarpaintner</w:t>
      </w:r>
      <w:proofErr w:type="spellEnd"/>
      <w:r>
        <w:rPr>
          <w:color w:val="000000"/>
        </w:rPr>
        <w:t xml:space="preserve"> comme caissier</w:t>
      </w:r>
      <w:r w:rsidR="00553375">
        <w:rPr>
          <w:color w:val="000000"/>
        </w:rPr>
        <w:t>.</w:t>
      </w:r>
    </w:p>
    <w:p w14:paraId="79D57D7E" w14:textId="73178C1A" w:rsidR="00E61EBA" w:rsidRDefault="00E61EBA" w:rsidP="00E61EBA">
      <w:pPr>
        <w:rPr>
          <w:color w:val="000000"/>
        </w:rPr>
      </w:pPr>
      <w:r>
        <w:rPr>
          <w:color w:val="000000"/>
        </w:rPr>
        <w:t>Do</w:t>
      </w:r>
      <w:r w:rsidR="00553375">
        <w:rPr>
          <w:color w:val="000000"/>
        </w:rPr>
        <w:t>minique Schmid comme secrétaire.</w:t>
      </w:r>
    </w:p>
    <w:p w14:paraId="0E3C498E" w14:textId="7A5774DB" w:rsidR="00E61EBA" w:rsidRDefault="00E61EBA" w:rsidP="00E61EBA">
      <w:pPr>
        <w:rPr>
          <w:color w:val="000000"/>
        </w:rPr>
      </w:pPr>
      <w:r>
        <w:rPr>
          <w:color w:val="000000"/>
        </w:rPr>
        <w:t xml:space="preserve">Philippe </w:t>
      </w:r>
      <w:proofErr w:type="spellStart"/>
      <w:r>
        <w:rPr>
          <w:color w:val="000000"/>
        </w:rPr>
        <w:t>Gueissaz</w:t>
      </w:r>
      <w:proofErr w:type="spellEnd"/>
      <w:r>
        <w:rPr>
          <w:color w:val="000000"/>
        </w:rPr>
        <w:t xml:space="preserve">, comme </w:t>
      </w:r>
      <w:r w:rsidR="003E702A">
        <w:rPr>
          <w:color w:val="000000"/>
        </w:rPr>
        <w:t>membre</w:t>
      </w:r>
      <w:r w:rsidR="00553375">
        <w:rPr>
          <w:color w:val="000000"/>
        </w:rPr>
        <w:t>.</w:t>
      </w:r>
    </w:p>
    <w:p w14:paraId="39DE8CF3" w14:textId="77777777" w:rsidR="00E61EBA" w:rsidRDefault="00E61EBA" w:rsidP="00E61EBA">
      <w:pPr>
        <w:rPr>
          <w:color w:val="000000"/>
        </w:rPr>
      </w:pPr>
      <w:r>
        <w:rPr>
          <w:color w:val="000000"/>
        </w:rPr>
        <w:t>Julien Reymond, comme membre</w:t>
      </w:r>
      <w:r w:rsidR="003E702A">
        <w:rPr>
          <w:color w:val="000000"/>
        </w:rPr>
        <w:t>.</w:t>
      </w:r>
    </w:p>
    <w:p w14:paraId="7D520EA1" w14:textId="5EF71A5D" w:rsidR="003E702A" w:rsidRDefault="003E702A" w:rsidP="00E61EBA">
      <w:pPr>
        <w:rPr>
          <w:color w:val="000000"/>
        </w:rPr>
      </w:pPr>
      <w:r>
        <w:rPr>
          <w:color w:val="000000"/>
        </w:rPr>
        <w:t xml:space="preserve">M Vincent </w:t>
      </w:r>
      <w:proofErr w:type="spellStart"/>
      <w:r>
        <w:rPr>
          <w:color w:val="000000"/>
        </w:rPr>
        <w:t>Adatte</w:t>
      </w:r>
      <w:proofErr w:type="spellEnd"/>
      <w:r>
        <w:rPr>
          <w:color w:val="000000"/>
        </w:rPr>
        <w:t>, comme membre</w:t>
      </w:r>
      <w:r w:rsidR="00553375">
        <w:rPr>
          <w:color w:val="000000"/>
        </w:rPr>
        <w:t>.</w:t>
      </w:r>
    </w:p>
    <w:p w14:paraId="3FE53E9A" w14:textId="7F2AF6F0" w:rsidR="00553375" w:rsidRDefault="00553375" w:rsidP="005D3418">
      <w:pPr>
        <w:outlineLvl w:val="0"/>
        <w:rPr>
          <w:color w:val="000000"/>
        </w:rPr>
      </w:pPr>
      <w:r>
        <w:rPr>
          <w:color w:val="000000"/>
        </w:rPr>
        <w:t xml:space="preserve">M Stéphane </w:t>
      </w:r>
      <w:proofErr w:type="spellStart"/>
      <w:r>
        <w:rPr>
          <w:color w:val="000000"/>
        </w:rPr>
        <w:t>Sigillo</w:t>
      </w:r>
      <w:proofErr w:type="spellEnd"/>
      <w:r>
        <w:rPr>
          <w:color w:val="000000"/>
        </w:rPr>
        <w:t xml:space="preserve"> comme membre, responsable du bâtiment. </w:t>
      </w:r>
    </w:p>
    <w:p w14:paraId="5D0B19AB" w14:textId="77777777" w:rsidR="004F0740" w:rsidRDefault="004F0740" w:rsidP="004F0740">
      <w:pPr>
        <w:rPr>
          <w:color w:val="000000"/>
        </w:rPr>
      </w:pPr>
      <w:r>
        <w:rPr>
          <w:color w:val="000000"/>
        </w:rPr>
        <w:t>M Olivier Guignard, représentant la Municipalité.</w:t>
      </w:r>
    </w:p>
    <w:p w14:paraId="3866DBCD" w14:textId="77777777" w:rsidR="004F0740" w:rsidRDefault="004F0740" w:rsidP="005D3418">
      <w:pPr>
        <w:outlineLvl w:val="0"/>
        <w:rPr>
          <w:color w:val="000000"/>
        </w:rPr>
      </w:pPr>
      <w:bookmarkStart w:id="0" w:name="_GoBack"/>
      <w:bookmarkEnd w:id="0"/>
    </w:p>
    <w:p w14:paraId="50081ECA" w14:textId="77777777" w:rsidR="00E61EBA" w:rsidRDefault="00E61EBA" w:rsidP="00E61EBA">
      <w:pPr>
        <w:rPr>
          <w:color w:val="000000"/>
        </w:rPr>
      </w:pPr>
    </w:p>
    <w:p w14:paraId="49990EBF" w14:textId="77777777" w:rsidR="00553375" w:rsidRDefault="00E61EBA" w:rsidP="00553375">
      <w:pPr>
        <w:outlineLvl w:val="0"/>
        <w:rPr>
          <w:color w:val="000000"/>
        </w:rPr>
      </w:pPr>
      <w:r>
        <w:rPr>
          <w:color w:val="000000"/>
        </w:rPr>
        <w:lastRenderedPageBreak/>
        <w:t>Le comité ainsi composé est élu</w:t>
      </w:r>
      <w:r w:rsidR="00553375">
        <w:rPr>
          <w:color w:val="000000"/>
        </w:rPr>
        <w:t xml:space="preserve"> à l’unanimité.</w:t>
      </w:r>
    </w:p>
    <w:p w14:paraId="15F937BA" w14:textId="0FD78A82" w:rsidR="00E61EBA" w:rsidRDefault="00553375" w:rsidP="00553375">
      <w:pPr>
        <w:outlineLvl w:val="0"/>
        <w:rPr>
          <w:color w:val="000000"/>
        </w:rPr>
      </w:pPr>
      <w:r>
        <w:rPr>
          <w:color w:val="000000"/>
        </w:rPr>
        <w:t xml:space="preserve"> </w:t>
      </w:r>
    </w:p>
    <w:p w14:paraId="14DBA461" w14:textId="77777777" w:rsidR="00E61EBA" w:rsidRDefault="00E61EBA" w:rsidP="00E61EBA">
      <w:pPr>
        <w:outlineLvl w:val="0"/>
        <w:rPr>
          <w:color w:val="000000"/>
          <w:u w:val="single"/>
        </w:rPr>
      </w:pPr>
      <w:r>
        <w:rPr>
          <w:color w:val="000000"/>
          <w:u w:val="single"/>
        </w:rPr>
        <w:t>Vérificateurs des comptes</w:t>
      </w:r>
    </w:p>
    <w:p w14:paraId="3128B378" w14:textId="77777777" w:rsidR="00140061" w:rsidRDefault="00140061" w:rsidP="00E61EBA">
      <w:pPr>
        <w:outlineLvl w:val="0"/>
        <w:rPr>
          <w:color w:val="000000"/>
        </w:rPr>
      </w:pPr>
    </w:p>
    <w:p w14:paraId="4029BE42" w14:textId="05BA600F" w:rsidR="00E61EBA" w:rsidRDefault="00553375" w:rsidP="00E61EBA">
      <w:pPr>
        <w:rPr>
          <w:color w:val="000000"/>
        </w:rPr>
      </w:pPr>
      <w:r>
        <w:rPr>
          <w:color w:val="000000"/>
        </w:rPr>
        <w:t xml:space="preserve">M Eric </w:t>
      </w:r>
      <w:proofErr w:type="spellStart"/>
      <w:r>
        <w:rPr>
          <w:color w:val="000000"/>
        </w:rPr>
        <w:t>Chambettaz</w:t>
      </w:r>
      <w:proofErr w:type="spellEnd"/>
      <w:r>
        <w:rPr>
          <w:color w:val="000000"/>
        </w:rPr>
        <w:t xml:space="preserve"> </w:t>
      </w:r>
      <w:r w:rsidR="00140061">
        <w:rPr>
          <w:color w:val="000000"/>
        </w:rPr>
        <w:t xml:space="preserve">et </w:t>
      </w:r>
      <w:r w:rsidR="00313B9A">
        <w:rPr>
          <w:color w:val="000000"/>
        </w:rPr>
        <w:t xml:space="preserve">M </w:t>
      </w:r>
      <w:r w:rsidR="0064510D">
        <w:rPr>
          <w:color w:val="000000"/>
        </w:rPr>
        <w:t xml:space="preserve">Olivier Renaud </w:t>
      </w:r>
      <w:r w:rsidR="00140061">
        <w:rPr>
          <w:color w:val="000000"/>
        </w:rPr>
        <w:t>restent</w:t>
      </w:r>
      <w:r>
        <w:rPr>
          <w:color w:val="000000"/>
        </w:rPr>
        <w:t xml:space="preserve"> vérificateur</w:t>
      </w:r>
      <w:r w:rsidR="00140061">
        <w:rPr>
          <w:color w:val="000000"/>
        </w:rPr>
        <w:t>s</w:t>
      </w:r>
      <w:r w:rsidR="0064510D">
        <w:rPr>
          <w:color w:val="000000"/>
        </w:rPr>
        <w:t>.</w:t>
      </w:r>
    </w:p>
    <w:p w14:paraId="1E92437E" w14:textId="2F9DAB97" w:rsidR="00553375" w:rsidRDefault="0064510D" w:rsidP="00140061">
      <w:pPr>
        <w:rPr>
          <w:color w:val="000000"/>
        </w:rPr>
      </w:pPr>
      <w:r>
        <w:rPr>
          <w:color w:val="000000"/>
        </w:rPr>
        <w:t xml:space="preserve">M </w:t>
      </w:r>
      <w:r w:rsidR="005615ED">
        <w:rPr>
          <w:color w:val="000000"/>
        </w:rPr>
        <w:t xml:space="preserve">Blaise </w:t>
      </w:r>
      <w:proofErr w:type="spellStart"/>
      <w:r w:rsidR="005615ED">
        <w:rPr>
          <w:color w:val="000000"/>
        </w:rPr>
        <w:t>Besuchet</w:t>
      </w:r>
      <w:proofErr w:type="spellEnd"/>
      <w:r w:rsidR="00140061">
        <w:rPr>
          <w:color w:val="000000"/>
        </w:rPr>
        <w:t xml:space="preserve"> est suppléant.</w:t>
      </w:r>
    </w:p>
    <w:p w14:paraId="3B02BA97" w14:textId="77777777" w:rsidR="00553375" w:rsidRDefault="00553375" w:rsidP="00E61EBA">
      <w:pPr>
        <w:rPr>
          <w:color w:val="000000"/>
        </w:rPr>
      </w:pPr>
    </w:p>
    <w:p w14:paraId="72BD1635" w14:textId="61CCBD39" w:rsidR="00553375" w:rsidRDefault="00140061" w:rsidP="00E61EBA">
      <w:pPr>
        <w:rPr>
          <w:color w:val="000000"/>
        </w:rPr>
      </w:pPr>
      <w:r>
        <w:rPr>
          <w:color w:val="000000"/>
        </w:rPr>
        <w:t>Ils sont</w:t>
      </w:r>
      <w:r w:rsidR="00553375">
        <w:rPr>
          <w:color w:val="000000"/>
        </w:rPr>
        <w:t xml:space="preserve"> réélu</w:t>
      </w:r>
      <w:r>
        <w:rPr>
          <w:color w:val="000000"/>
        </w:rPr>
        <w:t>s</w:t>
      </w:r>
      <w:r w:rsidR="00553375">
        <w:rPr>
          <w:color w:val="000000"/>
        </w:rPr>
        <w:t xml:space="preserve"> </w:t>
      </w:r>
      <w:r w:rsidR="005D3418">
        <w:rPr>
          <w:color w:val="000000"/>
        </w:rPr>
        <w:t>à l’unanimité.</w:t>
      </w:r>
    </w:p>
    <w:p w14:paraId="3B115572" w14:textId="77777777" w:rsidR="00E61EBA" w:rsidRDefault="00E61EBA" w:rsidP="00E61EBA">
      <w:pPr>
        <w:rPr>
          <w:color w:val="000000"/>
        </w:rPr>
      </w:pPr>
    </w:p>
    <w:p w14:paraId="2307D37A" w14:textId="77777777" w:rsidR="00E61EBA" w:rsidRDefault="00E61EBA" w:rsidP="00E61EBA">
      <w:pPr>
        <w:outlineLvl w:val="0"/>
        <w:rPr>
          <w:b/>
          <w:color w:val="000000"/>
          <w:u w:val="single"/>
        </w:rPr>
      </w:pPr>
      <w:r>
        <w:rPr>
          <w:b/>
          <w:color w:val="000000"/>
          <w:u w:val="single"/>
        </w:rPr>
        <w:t>5) Divers</w:t>
      </w:r>
    </w:p>
    <w:p w14:paraId="7E48B9B8" w14:textId="77777777" w:rsidR="00E61EBA" w:rsidRDefault="00E61EBA" w:rsidP="00E61EBA">
      <w:pPr>
        <w:rPr>
          <w:color w:val="000000"/>
        </w:rPr>
      </w:pPr>
      <w:r>
        <w:rPr>
          <w:color w:val="000000"/>
        </w:rPr>
        <w:t>Pas de divers.</w:t>
      </w:r>
    </w:p>
    <w:p w14:paraId="4709D635" w14:textId="77777777" w:rsidR="00E61EBA" w:rsidRDefault="00E61EBA" w:rsidP="00E61EBA">
      <w:pPr>
        <w:rPr>
          <w:b/>
          <w:color w:val="000000"/>
          <w:u w:val="single"/>
        </w:rPr>
      </w:pPr>
    </w:p>
    <w:p w14:paraId="3C23A7A2" w14:textId="2E504DF9" w:rsidR="00E61EBA" w:rsidRDefault="00E61EBA" w:rsidP="005D3418">
      <w:pPr>
        <w:outlineLvl w:val="0"/>
        <w:rPr>
          <w:color w:val="000000"/>
        </w:rPr>
      </w:pPr>
      <w:r>
        <w:rPr>
          <w:color w:val="000000"/>
        </w:rPr>
        <w:t>M Pasc</w:t>
      </w:r>
      <w:r w:rsidR="00067B16">
        <w:rPr>
          <w:color w:val="000000"/>
        </w:rPr>
        <w:t xml:space="preserve">al </w:t>
      </w:r>
      <w:proofErr w:type="spellStart"/>
      <w:r w:rsidR="00067B16">
        <w:rPr>
          <w:color w:val="000000"/>
        </w:rPr>
        <w:t>Maeder</w:t>
      </w:r>
      <w:proofErr w:type="spellEnd"/>
      <w:r w:rsidR="00067B16">
        <w:rPr>
          <w:color w:val="000000"/>
        </w:rPr>
        <w:t xml:space="preserve"> clôt la séance </w:t>
      </w:r>
      <w:r w:rsidR="005D3418">
        <w:rPr>
          <w:color w:val="000000"/>
        </w:rPr>
        <w:t>à 19 heures 2</w:t>
      </w:r>
      <w:r w:rsidR="00DD76D7">
        <w:rPr>
          <w:color w:val="000000"/>
        </w:rPr>
        <w:t>0</w:t>
      </w:r>
      <w:r>
        <w:rPr>
          <w:color w:val="000000"/>
        </w:rPr>
        <w:t>.</w:t>
      </w:r>
    </w:p>
    <w:p w14:paraId="57CF70FD" w14:textId="77777777" w:rsidR="0009086B" w:rsidRDefault="0009086B" w:rsidP="00E61EBA">
      <w:pPr>
        <w:rPr>
          <w:color w:val="000000"/>
        </w:rPr>
      </w:pPr>
    </w:p>
    <w:p w14:paraId="3EE2BA28" w14:textId="5FF12E06" w:rsidR="00E61EBA" w:rsidRDefault="00313B9A" w:rsidP="00E61EBA">
      <w:pPr>
        <w:rPr>
          <w:color w:val="000000"/>
        </w:rPr>
      </w:pPr>
      <w:r>
        <w:rPr>
          <w:color w:val="000000"/>
        </w:rPr>
        <w:t xml:space="preserve">Sainte-Croix, le </w:t>
      </w:r>
      <w:r w:rsidR="00140061">
        <w:rPr>
          <w:color w:val="000000"/>
        </w:rPr>
        <w:t>29 mars 2017</w:t>
      </w:r>
    </w:p>
    <w:p w14:paraId="47FA5D6E" w14:textId="77777777" w:rsidR="00E61EBA" w:rsidRDefault="00E61EBA" w:rsidP="00E61EBA">
      <w:pPr>
        <w:rPr>
          <w:color w:val="000000"/>
        </w:rPr>
      </w:pPr>
    </w:p>
    <w:p w14:paraId="6ADF2E9C" w14:textId="77777777" w:rsidR="00E61EBA" w:rsidRDefault="00E61EBA" w:rsidP="00E61EBA">
      <w:pPr>
        <w:rPr>
          <w:color w:val="000000"/>
        </w:rPr>
      </w:pPr>
    </w:p>
    <w:p w14:paraId="0F0BF4DC" w14:textId="77777777" w:rsidR="00E61EBA" w:rsidRDefault="00E61EBA" w:rsidP="00E61EBA">
      <w:pPr>
        <w:rPr>
          <w:color w:val="000000"/>
        </w:rPr>
      </w:pPr>
    </w:p>
    <w:p w14:paraId="58BD5BD6" w14:textId="77777777" w:rsidR="00E61EBA" w:rsidRDefault="00E61EBA" w:rsidP="00E61EBA">
      <w:pPr>
        <w:rPr>
          <w:color w:val="000000"/>
        </w:rPr>
      </w:pPr>
      <w:r>
        <w:rPr>
          <w:color w:val="000000"/>
        </w:rPr>
        <w:t xml:space="preserve">                                          Le président               </w:t>
      </w:r>
      <w:r>
        <w:rPr>
          <w:color w:val="000000"/>
        </w:rPr>
        <w:tab/>
      </w:r>
      <w:r>
        <w:rPr>
          <w:color w:val="000000"/>
        </w:rPr>
        <w:tab/>
        <w:t xml:space="preserve">      La secrétaire</w:t>
      </w:r>
    </w:p>
    <w:p w14:paraId="48D741CC" w14:textId="6AFA4FCB" w:rsidR="00E61EBA" w:rsidRDefault="00E61EBA" w:rsidP="00E61EBA">
      <w:pPr>
        <w:rPr>
          <w:color w:val="000000"/>
        </w:rPr>
      </w:pPr>
      <w:r>
        <w:rPr>
          <w:color w:val="000000"/>
        </w:rPr>
        <w:tab/>
      </w:r>
      <w:r>
        <w:rPr>
          <w:color w:val="000000"/>
        </w:rPr>
        <w:tab/>
      </w:r>
      <w:r>
        <w:rPr>
          <w:color w:val="000000"/>
        </w:rPr>
        <w:tab/>
        <w:t xml:space="preserve">      </w:t>
      </w:r>
      <w:r w:rsidR="005D3418">
        <w:rPr>
          <w:color w:val="000000"/>
        </w:rPr>
        <w:t xml:space="preserve">Pascal </w:t>
      </w:r>
      <w:proofErr w:type="spellStart"/>
      <w:r w:rsidR="005D3418">
        <w:rPr>
          <w:color w:val="000000"/>
        </w:rPr>
        <w:t>Maeder</w:t>
      </w:r>
      <w:proofErr w:type="spellEnd"/>
      <w:r w:rsidR="005D3418">
        <w:rPr>
          <w:color w:val="000000"/>
        </w:rPr>
        <w:tab/>
      </w:r>
      <w:r w:rsidR="005D3418">
        <w:rPr>
          <w:color w:val="000000"/>
        </w:rPr>
        <w:tab/>
      </w:r>
      <w:r w:rsidR="005D3418">
        <w:rPr>
          <w:color w:val="000000"/>
        </w:rPr>
        <w:tab/>
        <w:t>Dominique Schmid</w:t>
      </w:r>
    </w:p>
    <w:sectPr w:rsidR="00E61EBA" w:rsidSect="00723C4C">
      <w:headerReference w:type="default" r:id="rId8"/>
      <w:footerReference w:type="default" r:id="rId9"/>
      <w:pgSz w:w="11900" w:h="16820"/>
      <w:pgMar w:top="567" w:right="1418" w:bottom="851" w:left="1418" w:header="709" w:footer="1701"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5CEC" w14:textId="77777777" w:rsidR="00553375" w:rsidRDefault="00553375">
      <w:r>
        <w:separator/>
      </w:r>
    </w:p>
  </w:endnote>
  <w:endnote w:type="continuationSeparator" w:id="0">
    <w:p w14:paraId="123926C8" w14:textId="77777777" w:rsidR="00553375" w:rsidRDefault="0055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CAAC" w14:textId="77777777" w:rsidR="00553375" w:rsidRDefault="00553375">
    <w:pPr>
      <w:pStyle w:val="Pieddepage"/>
    </w:pPr>
    <w:r>
      <w:rPr>
        <w:noProof/>
      </w:rPr>
      <w:drawing>
        <wp:anchor distT="0" distB="0" distL="114300" distR="114300" simplePos="0" relativeHeight="251659264" behindDoc="0" locked="0" layoutInCell="0" allowOverlap="1" wp14:anchorId="4F80B0E6" wp14:editId="170F564D">
          <wp:simplePos x="0" y="0"/>
          <wp:positionH relativeFrom="column">
            <wp:posOffset>1294765</wp:posOffset>
          </wp:positionH>
          <wp:positionV relativeFrom="paragraph">
            <wp:posOffset>77470</wp:posOffset>
          </wp:positionV>
          <wp:extent cx="3378200" cy="38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26E8D48" wp14:editId="262EDDAC">
          <wp:simplePos x="0" y="0"/>
          <wp:positionH relativeFrom="column">
            <wp:posOffset>0</wp:posOffset>
          </wp:positionH>
          <wp:positionV relativeFrom="paragraph">
            <wp:posOffset>0</wp:posOffset>
          </wp:positionV>
          <wp:extent cx="12700" cy="12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6EFAD324" wp14:editId="27830D1B">
          <wp:simplePos x="0" y="0"/>
          <wp:positionH relativeFrom="column">
            <wp:posOffset>0</wp:posOffset>
          </wp:positionH>
          <wp:positionV relativeFrom="paragraph">
            <wp:posOffset>0</wp:posOffset>
          </wp:positionV>
          <wp:extent cx="12700" cy="12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372A" w14:textId="77777777" w:rsidR="00553375" w:rsidRDefault="00553375">
      <w:r>
        <w:separator/>
      </w:r>
    </w:p>
  </w:footnote>
  <w:footnote w:type="continuationSeparator" w:id="0">
    <w:p w14:paraId="0C344DE5" w14:textId="77777777" w:rsidR="00553375" w:rsidRDefault="005533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CBFB4" w14:textId="77777777" w:rsidR="00553375" w:rsidRDefault="00553375">
    <w:pPr>
      <w:pStyle w:val="En-tte"/>
    </w:pPr>
    <w:r>
      <w:rPr>
        <w:noProof/>
      </w:rPr>
      <w:drawing>
        <wp:anchor distT="0" distB="0" distL="114300" distR="114300" simplePos="0" relativeHeight="251656192" behindDoc="0" locked="0" layoutInCell="0" allowOverlap="1" wp14:anchorId="5EF46148" wp14:editId="6044EE8E">
          <wp:simplePos x="0" y="0"/>
          <wp:positionH relativeFrom="column">
            <wp:posOffset>1751965</wp:posOffset>
          </wp:positionH>
          <wp:positionV relativeFrom="paragraph">
            <wp:posOffset>-84455</wp:posOffset>
          </wp:positionV>
          <wp:extent cx="2392045" cy="36131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6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3F"/>
    <w:multiLevelType w:val="hybridMultilevel"/>
    <w:tmpl w:val="BF243CEC"/>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nsid w:val="11BC79C1"/>
    <w:multiLevelType w:val="hybridMultilevel"/>
    <w:tmpl w:val="84C2A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A2319F"/>
    <w:multiLevelType w:val="hybridMultilevel"/>
    <w:tmpl w:val="02F0E8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90E6361"/>
    <w:multiLevelType w:val="hybridMultilevel"/>
    <w:tmpl w:val="FCE21824"/>
    <w:lvl w:ilvl="0" w:tplc="03066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8EB3CA7"/>
    <w:multiLevelType w:val="hybridMultilevel"/>
    <w:tmpl w:val="1C2075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3EB027E1"/>
    <w:multiLevelType w:val="multilevel"/>
    <w:tmpl w:val="D388BED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nsid w:val="48C90811"/>
    <w:multiLevelType w:val="hybridMultilevel"/>
    <w:tmpl w:val="2A706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5C21A5"/>
    <w:multiLevelType w:val="hybridMultilevel"/>
    <w:tmpl w:val="005E8918"/>
    <w:lvl w:ilvl="0" w:tplc="AAAAE8E2">
      <w:start w:val="1"/>
      <w:numFmt w:val="bullet"/>
      <w:lvlText w:val=""/>
      <w:lvlJc w:val="left"/>
      <w:pPr>
        <w:tabs>
          <w:tab w:val="num" w:pos="720"/>
        </w:tabs>
        <w:ind w:left="72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4F175A82"/>
    <w:multiLevelType w:val="multilevel"/>
    <w:tmpl w:val="E4842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2F21E8E"/>
    <w:multiLevelType w:val="hybridMultilevel"/>
    <w:tmpl w:val="554C97E6"/>
    <w:lvl w:ilvl="0" w:tplc="6D467DE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F2C01EF"/>
    <w:multiLevelType w:val="hybridMultilevel"/>
    <w:tmpl w:val="964C832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0"/>
  </w:num>
  <w:num w:numId="6">
    <w:abstractNumId w:val="7"/>
  </w:num>
  <w:num w:numId="7">
    <w:abstractNumId w:val="9"/>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A3"/>
    <w:rsid w:val="0001509F"/>
    <w:rsid w:val="00067B16"/>
    <w:rsid w:val="0009086B"/>
    <w:rsid w:val="000C64B1"/>
    <w:rsid w:val="00140061"/>
    <w:rsid w:val="00220E28"/>
    <w:rsid w:val="00313B9A"/>
    <w:rsid w:val="00381749"/>
    <w:rsid w:val="003D4F05"/>
    <w:rsid w:val="003D6783"/>
    <w:rsid w:val="003E702A"/>
    <w:rsid w:val="004A49AB"/>
    <w:rsid w:val="004D4D52"/>
    <w:rsid w:val="004D62E1"/>
    <w:rsid w:val="004F0740"/>
    <w:rsid w:val="00553375"/>
    <w:rsid w:val="005615ED"/>
    <w:rsid w:val="005D3418"/>
    <w:rsid w:val="00644486"/>
    <w:rsid w:val="0064510D"/>
    <w:rsid w:val="007214C0"/>
    <w:rsid w:val="00723C4C"/>
    <w:rsid w:val="0073441E"/>
    <w:rsid w:val="007759E3"/>
    <w:rsid w:val="00853DA3"/>
    <w:rsid w:val="0090657D"/>
    <w:rsid w:val="009A5CC8"/>
    <w:rsid w:val="00C44808"/>
    <w:rsid w:val="00C657A1"/>
    <w:rsid w:val="00CD6C44"/>
    <w:rsid w:val="00DD76D7"/>
    <w:rsid w:val="00E61EBA"/>
    <w:rsid w:val="00F40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8EA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ocuments:Dominique%20:MON%20CINE:MC%20PV%20AG%20:MC%20PV%20AG%20du%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 PV AG du 24-04-12.dotx</Template>
  <TotalTime>17</TotalTime>
  <Pages>3</Pages>
  <Words>681</Words>
  <Characters>3749</Characters>
  <Application>Microsoft Macintosh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rene</dc:creator>
  <cp:keywords/>
  <cp:lastModifiedBy>schmid rene</cp:lastModifiedBy>
  <cp:revision>4</cp:revision>
  <cp:lastPrinted>2017-03-29T11:58:00Z</cp:lastPrinted>
  <dcterms:created xsi:type="dcterms:W3CDTF">2017-04-03T14:16:00Z</dcterms:created>
  <dcterms:modified xsi:type="dcterms:W3CDTF">2017-04-03T19:00:00Z</dcterms:modified>
</cp:coreProperties>
</file>